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961BEF" w:rsidTr="0091352F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127425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1D" w:rsidRPr="00961BEF" w:rsidRDefault="001A1E1D" w:rsidP="00B070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961BE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961BEF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7815" w:rsidRPr="00961BEF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961BE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DE7AE5" w:rsidRPr="00961BEF" w:rsidRDefault="00CD4ED9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F91B45" w:rsidRPr="00961BEF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1A4090" w:rsidRPr="00961BEF">
        <w:rPr>
          <w:sz w:val="28"/>
          <w:szCs w:val="28"/>
        </w:rPr>
        <w:t>ведущей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</w:t>
      </w:r>
      <w:r w:rsidR="00171841">
        <w:rPr>
          <w:sz w:val="28"/>
          <w:szCs w:val="28"/>
        </w:rPr>
        <w:t>специалисты</w:t>
      </w:r>
      <w:r w:rsidR="002C4060" w:rsidRPr="00961BEF">
        <w:rPr>
          <w:sz w:val="28"/>
          <w:szCs w:val="28"/>
        </w:rPr>
        <w:t>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1BEF">
        <w:rPr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4F3E31" w:rsidRDefault="004F3E31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="00B07020" w:rsidRPr="000D3253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</w:t>
      </w:r>
      <w:r w:rsidR="00C806E0" w:rsidRPr="00961BEF">
        <w:rPr>
          <w:rFonts w:ascii="Times New Roman" w:hAnsi="Times New Roman" w:cs="Times New Roman"/>
          <w:sz w:val="28"/>
          <w:szCs w:val="28"/>
        </w:rPr>
        <w:lastRenderedPageBreak/>
        <w:t>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786F9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786F91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банкротства, </w:t>
      </w:r>
      <w:r w:rsidR="00F91B45" w:rsidRPr="00786F9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786F91">
        <w:rPr>
          <w:rFonts w:ascii="Times New Roman" w:hAnsi="Times New Roman" w:cs="Times New Roman"/>
          <w:sz w:val="28"/>
          <w:szCs w:val="28"/>
        </w:rPr>
        <w:t xml:space="preserve"> </w:t>
      </w:r>
      <w:r w:rsidRPr="00786F9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организовывать и направлять работу на обеспечение выполне</w:t>
      </w:r>
      <w:r>
        <w:rPr>
          <w:sz w:val="28"/>
          <w:szCs w:val="28"/>
        </w:rPr>
        <w:t>ния возложенных задач и функций;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</w:t>
      </w:r>
      <w:r>
        <w:rPr>
          <w:sz w:val="28"/>
          <w:szCs w:val="28"/>
        </w:rPr>
        <w:t xml:space="preserve"> органов государственной власти;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</w:t>
      </w:r>
      <w:r>
        <w:rPr>
          <w:sz w:val="28"/>
          <w:szCs w:val="28"/>
        </w:rPr>
        <w:t xml:space="preserve"> в реестр требований кредиторов;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своевременно, в сроки</w:t>
      </w:r>
      <w:r>
        <w:rPr>
          <w:sz w:val="28"/>
          <w:szCs w:val="28"/>
        </w:rPr>
        <w:t>,</w:t>
      </w:r>
      <w:r w:rsidRPr="007B1C82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</w:t>
      </w:r>
      <w:r>
        <w:rPr>
          <w:sz w:val="28"/>
          <w:szCs w:val="28"/>
        </w:rPr>
        <w:t>;</w:t>
      </w:r>
      <w:r w:rsidRPr="007B1C82">
        <w:rPr>
          <w:sz w:val="28"/>
          <w:szCs w:val="28"/>
        </w:rPr>
        <w:t xml:space="preserve"> 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</w:t>
      </w:r>
      <w:r>
        <w:rPr>
          <w:sz w:val="28"/>
          <w:szCs w:val="28"/>
        </w:rPr>
        <w:t>итражных управляющих и иных лиц;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- обязательно обжаловать в суде все незаконные действия арбитражного управляющего и </w:t>
      </w:r>
      <w:r>
        <w:rPr>
          <w:sz w:val="28"/>
          <w:szCs w:val="28"/>
        </w:rPr>
        <w:t>иных лиц в деле о банкротстве;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</w:t>
      </w:r>
      <w:r>
        <w:rPr>
          <w:sz w:val="28"/>
          <w:szCs w:val="28"/>
        </w:rPr>
        <w:t>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</w:t>
      </w:r>
      <w:r>
        <w:rPr>
          <w:sz w:val="28"/>
          <w:szCs w:val="28"/>
        </w:rPr>
        <w:t>ержденным Приказами ФНС России;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</w:t>
      </w:r>
      <w:r>
        <w:rPr>
          <w:sz w:val="28"/>
          <w:szCs w:val="28"/>
        </w:rPr>
        <w:t>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</w:t>
      </w:r>
      <w:r w:rsidRPr="007B1C82">
        <w:rPr>
          <w:sz w:val="28"/>
          <w:szCs w:val="28"/>
        </w:rPr>
        <w:lastRenderedPageBreak/>
        <w:t xml:space="preserve">кредиторов. </w:t>
      </w:r>
      <w:r>
        <w:rPr>
          <w:sz w:val="28"/>
          <w:szCs w:val="28"/>
        </w:rPr>
        <w:t>П</w:t>
      </w:r>
      <w:r w:rsidRPr="007B1C82">
        <w:rPr>
          <w:sz w:val="28"/>
          <w:szCs w:val="28"/>
        </w:rPr>
        <w:t>ри необходимости требовать присутствия их сотрудников для дачи пояснений по сумма</w:t>
      </w:r>
      <w:r>
        <w:rPr>
          <w:sz w:val="28"/>
          <w:szCs w:val="28"/>
        </w:rPr>
        <w:t>м</w:t>
      </w:r>
      <w:r w:rsidRPr="007B1C82">
        <w:rPr>
          <w:sz w:val="28"/>
          <w:szCs w:val="28"/>
        </w:rPr>
        <w:t xml:space="preserve"> и с</w:t>
      </w:r>
      <w:r>
        <w:rPr>
          <w:sz w:val="28"/>
          <w:szCs w:val="28"/>
        </w:rPr>
        <w:t>рокам образования задолженности;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</w:t>
      </w:r>
      <w:r>
        <w:rPr>
          <w:sz w:val="28"/>
          <w:szCs w:val="28"/>
        </w:rPr>
        <w:t>;</w:t>
      </w:r>
      <w:r w:rsidRPr="007B1C82">
        <w:rPr>
          <w:sz w:val="28"/>
          <w:szCs w:val="28"/>
        </w:rPr>
        <w:t xml:space="preserve"> 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следить за изменениями в версиях АИС Налог-3 по вопросам проведения процедур банкротства, а также отражению сведений в базе АИС Налог-3 по банкротству юридических лиц и индивидуальных предпринимателей, а также физических лиц;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- правильно и своевременно отражать все действия по банкротству юридических лиц и индивидуальных предпринимателей, а также физических лиц в базе данных АИС Налог -3 для правильного ведения ресурса «Журнал работы налоговых органов по обеспечению процедур банкротства», формирования отчета 4-РБ, 4-РБО </w:t>
      </w:r>
      <w:r>
        <w:rPr>
          <w:sz w:val="28"/>
          <w:szCs w:val="28"/>
        </w:rPr>
        <w:t>и необходимых к нему приложений;</w:t>
      </w:r>
    </w:p>
    <w:p w:rsid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</w:t>
      </w:r>
      <w:r>
        <w:rPr>
          <w:sz w:val="28"/>
          <w:szCs w:val="28"/>
        </w:rPr>
        <w:t>о Санкт-Петербургу;</w:t>
      </w:r>
    </w:p>
    <w:p w:rsidR="004F3E31" w:rsidRPr="007B1C82" w:rsidRDefault="004F3E31" w:rsidP="007B1C8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4F3E31">
        <w:rPr>
          <w:sz w:val="28"/>
          <w:szCs w:val="28"/>
        </w:rPr>
        <w:t>своевременно принимать  меры по привлечению, лиц, не исполнивших обязанность по подаче заявления о признании банкротом в арбитражный суд, а также неисполнение вступившего в законную силу судебного акта о привлечении контролирующих должника лиц к субсидиарной ответственности по обязательствам должника, признанного банкротом к ответственности, предусмотренной частями</w:t>
      </w:r>
      <w:r>
        <w:rPr>
          <w:sz w:val="28"/>
          <w:szCs w:val="28"/>
        </w:rPr>
        <w:t xml:space="preserve"> 5, 5.1, 8 статьи 14.13 КоАП РФ;</w:t>
      </w:r>
      <w:proofErr w:type="gramEnd"/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</w:t>
      </w:r>
      <w:r>
        <w:rPr>
          <w:sz w:val="28"/>
          <w:szCs w:val="28"/>
        </w:rPr>
        <w:t>и вышестоящих налоговых органов;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7B1C82">
        <w:rPr>
          <w:sz w:val="28"/>
          <w:szCs w:val="28"/>
        </w:rPr>
        <w:t>контроля за</w:t>
      </w:r>
      <w:proofErr w:type="gramEnd"/>
      <w:r w:rsidRPr="007B1C82">
        <w:rPr>
          <w:sz w:val="28"/>
          <w:szCs w:val="28"/>
        </w:rPr>
        <w:t xml:space="preserve"> своевременностью применения мер принудительного взыскания</w:t>
      </w:r>
      <w:r>
        <w:rPr>
          <w:sz w:val="28"/>
          <w:szCs w:val="28"/>
        </w:rPr>
        <w:t>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исполнять Положение ЦБ Российской Федерации № 440-П от 06.11.2014;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правила пожарной безопасности, при выполнении должностных обязанностей и полномочий, порядок работы со служебной информацией;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вести делопроизводство отдела в установленном порядке;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 xml:space="preserve">участвовать в составе проверяющей группы в выездных налоговых проверках с целью осуществления </w:t>
      </w:r>
      <w:proofErr w:type="gramStart"/>
      <w:r w:rsidRPr="007B1C82">
        <w:rPr>
          <w:sz w:val="28"/>
          <w:szCs w:val="28"/>
        </w:rPr>
        <w:t>контроля за</w:t>
      </w:r>
      <w:proofErr w:type="gramEnd"/>
      <w:r w:rsidRPr="007B1C82">
        <w:rPr>
          <w:sz w:val="28"/>
          <w:szCs w:val="28"/>
        </w:rPr>
        <w:t xml:space="preserve"> своевременностью применения мер принудительного взыскания</w:t>
      </w:r>
      <w:r>
        <w:rPr>
          <w:sz w:val="28"/>
          <w:szCs w:val="28"/>
        </w:rPr>
        <w:t>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1C82">
        <w:rPr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</w:t>
      </w:r>
      <w:r w:rsidRPr="007B1C82">
        <w:rPr>
          <w:sz w:val="28"/>
          <w:szCs w:val="28"/>
        </w:rPr>
        <w:lastRenderedPageBreak/>
        <w:t>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sz w:val="28"/>
          <w:szCs w:val="28"/>
        </w:rPr>
        <w:t>логических процессов ФНС России;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>
        <w:rPr>
          <w:sz w:val="28"/>
          <w:szCs w:val="28"/>
        </w:rPr>
        <w:t>ми Инспекции приказом Инспекции;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>
        <w:rPr>
          <w:sz w:val="28"/>
          <w:szCs w:val="28"/>
        </w:rPr>
        <w:t>логических процессов ФНС России;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>
        <w:rPr>
          <w:sz w:val="28"/>
          <w:szCs w:val="28"/>
        </w:rPr>
        <w:t>нности ответственного технолога;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sz w:val="28"/>
          <w:szCs w:val="28"/>
        </w:rPr>
        <w:t>олей) для сотрудников Инспекции;</w:t>
      </w:r>
    </w:p>
    <w:p w:rsidR="007B1C82" w:rsidRPr="007B1C82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sz w:val="28"/>
          <w:szCs w:val="28"/>
        </w:rPr>
        <w:t>;</w:t>
      </w:r>
    </w:p>
    <w:p w:rsidR="00786F91" w:rsidRDefault="007B1C82" w:rsidP="007B1C82">
      <w:pPr>
        <w:jc w:val="both"/>
        <w:rPr>
          <w:sz w:val="28"/>
          <w:szCs w:val="28"/>
        </w:rPr>
      </w:pPr>
      <w:r w:rsidRPr="007B1C82">
        <w:rPr>
          <w:sz w:val="28"/>
          <w:szCs w:val="28"/>
        </w:rPr>
        <w:t>- 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</w:t>
      </w:r>
      <w:r>
        <w:rPr>
          <w:sz w:val="28"/>
          <w:szCs w:val="28"/>
        </w:rPr>
        <w:t>@;</w:t>
      </w:r>
    </w:p>
    <w:p w:rsidR="003E26A7" w:rsidRDefault="003E26A7" w:rsidP="003E26A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рассматривать заявления, предложения, просьбы граждан – физических лиц по вопросам, находящимся в компетенции отдела. Отвечать на письменные и </w:t>
      </w:r>
      <w:r w:rsidR="007B1C82">
        <w:rPr>
          <w:rFonts w:eastAsiaTheme="minorHAnsi"/>
          <w:color w:val="000000"/>
          <w:sz w:val="28"/>
          <w:szCs w:val="28"/>
          <w:lang w:eastAsia="en-US"/>
        </w:rPr>
        <w:t>устные обращения физических лиц.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</w:t>
      </w:r>
      <w:r w:rsidRPr="007B1C82">
        <w:rPr>
          <w:sz w:val="28"/>
          <w:szCs w:val="28"/>
        </w:rPr>
        <w:t xml:space="preserve">Российской Федерации, </w:t>
      </w:r>
      <w:hyperlink r:id="rId8" w:history="1">
        <w:r w:rsidRPr="007B1C82">
          <w:rPr>
            <w:sz w:val="28"/>
            <w:szCs w:val="28"/>
          </w:rPr>
          <w:t>Положением</w:t>
        </w:r>
      </w:hyperlink>
      <w:r w:rsidRPr="007B1C82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B1C82">
        <w:rPr>
          <w:sz w:val="28"/>
          <w:szCs w:val="28"/>
        </w:rPr>
        <w:t xml:space="preserve"> </w:t>
      </w:r>
      <w:proofErr w:type="gramStart"/>
      <w:r w:rsidRPr="007B1C82">
        <w:rPr>
          <w:sz w:val="28"/>
          <w:szCs w:val="28"/>
        </w:rPr>
        <w:t>2017, N 15 (ч. 1), ст. 2194), приказами (распоряжениями</w:t>
      </w:r>
      <w:r w:rsidRPr="00961BEF">
        <w:rPr>
          <w:sz w:val="28"/>
          <w:szCs w:val="28"/>
        </w:rPr>
        <w:t xml:space="preserve">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7B1C82">
        <w:rPr>
          <w:rFonts w:ascii="Times New Roman" w:hAnsi="Times New Roman" w:cs="Times New Roman"/>
          <w:sz w:val="28"/>
          <w:szCs w:val="28"/>
        </w:rPr>
        <w:t xml:space="preserve">основе </w:t>
      </w:r>
      <w:hyperlink r:id="rId9" w:history="1">
        <w:r w:rsidRPr="007B1C8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B1C8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B1C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1C82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7B1C8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B1C8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</w:t>
      </w:r>
      <w:r w:rsidRPr="00961BEF">
        <w:rPr>
          <w:rFonts w:ascii="Times New Roman" w:hAnsi="Times New Roman" w:cs="Times New Roman"/>
          <w:sz w:val="28"/>
          <w:szCs w:val="28"/>
        </w:rPr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1BEF" w:rsidRDefault="003F4976" w:rsidP="00961BEF">
      <w:pPr>
        <w:ind w:firstLine="720"/>
        <w:rPr>
          <w:sz w:val="28"/>
          <w:szCs w:val="28"/>
        </w:rPr>
      </w:pPr>
    </w:p>
    <w:p w:rsidR="001A1E1D" w:rsidRPr="00961BEF" w:rsidRDefault="001A1E1D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961BEF" w:rsidRDefault="00213E03" w:rsidP="00961BEF">
      <w:pPr>
        <w:rPr>
          <w:sz w:val="28"/>
          <w:szCs w:val="28"/>
        </w:rPr>
      </w:pPr>
    </w:p>
    <w:sectPr w:rsidR="00213E03" w:rsidRPr="00961BEF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A16E7"/>
    <w:rsid w:val="00127425"/>
    <w:rsid w:val="00164CDF"/>
    <w:rsid w:val="00171841"/>
    <w:rsid w:val="001A1E1D"/>
    <w:rsid w:val="001A4090"/>
    <w:rsid w:val="001B1B20"/>
    <w:rsid w:val="001D66A3"/>
    <w:rsid w:val="00213E03"/>
    <w:rsid w:val="00267815"/>
    <w:rsid w:val="002C4060"/>
    <w:rsid w:val="00321264"/>
    <w:rsid w:val="003E26A7"/>
    <w:rsid w:val="003F4976"/>
    <w:rsid w:val="00401334"/>
    <w:rsid w:val="0048448B"/>
    <w:rsid w:val="00486C82"/>
    <w:rsid w:val="004A2E4B"/>
    <w:rsid w:val="004E05CF"/>
    <w:rsid w:val="004F3E31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86F91"/>
    <w:rsid w:val="007B1C82"/>
    <w:rsid w:val="007B537D"/>
    <w:rsid w:val="007D7106"/>
    <w:rsid w:val="007E060C"/>
    <w:rsid w:val="00804AF2"/>
    <w:rsid w:val="00826520"/>
    <w:rsid w:val="0083315C"/>
    <w:rsid w:val="008A4E2A"/>
    <w:rsid w:val="008B4336"/>
    <w:rsid w:val="008C5D0D"/>
    <w:rsid w:val="008D6334"/>
    <w:rsid w:val="00905AFC"/>
    <w:rsid w:val="0091352F"/>
    <w:rsid w:val="00961BEF"/>
    <w:rsid w:val="009C2D8A"/>
    <w:rsid w:val="009C5B53"/>
    <w:rsid w:val="009F1E1A"/>
    <w:rsid w:val="00AD0A8F"/>
    <w:rsid w:val="00B068D3"/>
    <w:rsid w:val="00B07020"/>
    <w:rsid w:val="00B309DC"/>
    <w:rsid w:val="00B62A9C"/>
    <w:rsid w:val="00B646EC"/>
    <w:rsid w:val="00B775B5"/>
    <w:rsid w:val="00C25D9F"/>
    <w:rsid w:val="00C31317"/>
    <w:rsid w:val="00C35E82"/>
    <w:rsid w:val="00C806E0"/>
    <w:rsid w:val="00CD4ED9"/>
    <w:rsid w:val="00D5556A"/>
    <w:rsid w:val="00DC38C3"/>
    <w:rsid w:val="00DC6D55"/>
    <w:rsid w:val="00DE436E"/>
    <w:rsid w:val="00DE7AE5"/>
    <w:rsid w:val="00E01469"/>
    <w:rsid w:val="00E411FA"/>
    <w:rsid w:val="00E6301D"/>
    <w:rsid w:val="00F47607"/>
    <w:rsid w:val="00F91B45"/>
    <w:rsid w:val="00FC79C8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A41B-B4DF-450A-A57A-FFEB7C176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5</cp:revision>
  <cp:lastPrinted>2019-09-04T09:50:00Z</cp:lastPrinted>
  <dcterms:created xsi:type="dcterms:W3CDTF">2020-09-21T11:39:00Z</dcterms:created>
  <dcterms:modified xsi:type="dcterms:W3CDTF">2020-10-06T14:37:00Z</dcterms:modified>
</cp:coreProperties>
</file>